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"/>
        <w:gridCol w:w="710"/>
        <w:gridCol w:w="57"/>
        <w:gridCol w:w="505"/>
        <w:gridCol w:w="404"/>
        <w:gridCol w:w="2294"/>
        <w:gridCol w:w="182"/>
        <w:gridCol w:w="923"/>
        <w:gridCol w:w="2566"/>
        <w:gridCol w:w="2566"/>
      </w:tblGrid>
      <w:tr w:rsidR="00B577E3" w:rsidTr="008F35D0">
        <w:trPr>
          <w:cantSplit/>
          <w:trHeight w:hRule="exact" w:val="1064"/>
        </w:trPr>
        <w:tc>
          <w:tcPr>
            <w:tcW w:w="4112" w:type="dxa"/>
            <w:gridSpan w:val="6"/>
          </w:tcPr>
          <w:bookmarkStart w:id="0" w:name="pr02"/>
          <w:p w:rsidR="00B577E3" w:rsidRDefault="00934F2C" w:rsidP="000F1E23">
            <w:pPr>
              <w:ind w:left="-108"/>
              <w:jc w:val="center"/>
            </w:pPr>
            <w:r>
              <w:rPr>
                <w:noProof/>
              </w:rPr>
              <mc:AlternateContent>
                <mc:Choice Requires="wpc">
                  <w:drawing>
                    <wp:anchor distT="0" distB="0" distL="114300" distR="114300" simplePos="0" relativeHeight="251657728" behindDoc="1" locked="0" layoutInCell="1" allowOverlap="1" wp14:anchorId="7B12968F" wp14:editId="1326E0B1">
                      <wp:simplePos x="0" y="0"/>
                      <wp:positionH relativeFrom="column">
                        <wp:posOffset>-279400</wp:posOffset>
                      </wp:positionH>
                      <wp:positionV relativeFrom="paragraph">
                        <wp:posOffset>1905</wp:posOffset>
                      </wp:positionV>
                      <wp:extent cx="3286125" cy="2714625"/>
                      <wp:effectExtent l="0" t="0" r="9525" b="9525"/>
                      <wp:wrapNone/>
                      <wp:docPr id="2" name="Полотно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srgbClr val="FFFFFF"/>
                              </a:solidFill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Полотно 48" o:spid="_x0000_s1026" editas="canvas" style="position:absolute;margin-left:-22pt;margin-top:.15pt;width:258.75pt;height:213.75pt;z-index:-251658752" coordsize="32861,2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2861;height:27146;visibility:visible;mso-wrap-style:square" filled="t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bookmarkStart w:id="1" w:name="_MON_1147256931"/>
            <w:bookmarkEnd w:id="1"/>
            <w:bookmarkStart w:id="2" w:name="_MON_1147257243"/>
            <w:bookmarkEnd w:id="2"/>
            <w:r w:rsidR="000F1E23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95pt;height:50.95pt" o:ole="" fillcolor="window">
                  <v:imagedata r:id="rId9" o:title=""/>
                </v:shape>
                <o:OLEObject Type="Embed" ProgID="Word.Picture.8" ShapeID="_x0000_i1025" DrawAspect="Content" ObjectID="_1752581609" r:id="rId10"/>
              </w:object>
            </w:r>
          </w:p>
        </w:tc>
        <w:tc>
          <w:tcPr>
            <w:tcW w:w="1105" w:type="dxa"/>
            <w:gridSpan w:val="2"/>
            <w:tcBorders>
              <w:left w:val="nil"/>
            </w:tcBorders>
          </w:tcPr>
          <w:p w:rsidR="00B577E3" w:rsidRDefault="00B577E3" w:rsidP="008E1452"/>
        </w:tc>
        <w:tc>
          <w:tcPr>
            <w:tcW w:w="5132" w:type="dxa"/>
            <w:gridSpan w:val="2"/>
          </w:tcPr>
          <w:p w:rsidR="00B577E3" w:rsidRPr="00376B12" w:rsidRDefault="00B577E3" w:rsidP="000F7AE2">
            <w:pPr>
              <w:ind w:left="1622"/>
              <w:jc w:val="both"/>
              <w:rPr>
                <w:sz w:val="26"/>
                <w:szCs w:val="26"/>
              </w:rPr>
            </w:pPr>
          </w:p>
        </w:tc>
      </w:tr>
      <w:tr w:rsidR="00B577E3" w:rsidTr="008F35D0">
        <w:tblPrEx>
          <w:tblCellMar>
            <w:left w:w="89" w:type="dxa"/>
            <w:right w:w="89" w:type="dxa"/>
          </w:tblCellMar>
        </w:tblPrEx>
        <w:trPr>
          <w:cantSplit/>
          <w:trHeight w:hRule="exact" w:val="2689"/>
        </w:trPr>
        <w:tc>
          <w:tcPr>
            <w:tcW w:w="4112" w:type="dxa"/>
            <w:gridSpan w:val="6"/>
          </w:tcPr>
          <w:p w:rsidR="00B577E3" w:rsidRDefault="00A00FF1" w:rsidP="00A00FF1">
            <w:pPr>
              <w:pStyle w:val="4"/>
              <w:tabs>
                <w:tab w:val="left" w:pos="975"/>
                <w:tab w:val="center" w:pos="1921"/>
                <w:tab w:val="left" w:pos="4180"/>
              </w:tabs>
              <w:spacing w:before="40" w:after="60"/>
              <w:ind w:left="-91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ab/>
            </w:r>
            <w:r>
              <w:rPr>
                <w:bCs/>
                <w:sz w:val="20"/>
              </w:rPr>
              <w:tab/>
            </w:r>
            <w:r w:rsidR="00B577E3">
              <w:rPr>
                <w:bCs/>
                <w:sz w:val="20"/>
              </w:rPr>
              <w:t>МИНФИН РОССИИ</w:t>
            </w:r>
          </w:p>
          <w:p w:rsidR="00B577E3" w:rsidRPr="009E1B9F" w:rsidRDefault="00B577E3" w:rsidP="008E1452">
            <w:pPr>
              <w:tabs>
                <w:tab w:val="left" w:pos="4180"/>
              </w:tabs>
              <w:spacing w:after="120"/>
              <w:ind w:left="-91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ФЕДЕРАЛЬНАЯ </w:t>
            </w:r>
            <w:r w:rsidRPr="00870C37">
              <w:rPr>
                <w:bCs/>
                <w:sz w:val="22"/>
              </w:rPr>
              <w:t>НАЛОГОВАЯ</w:t>
            </w:r>
            <w:r>
              <w:rPr>
                <w:bCs/>
                <w:sz w:val="20"/>
              </w:rPr>
              <w:t xml:space="preserve"> СЛУЖБА</w:t>
            </w:r>
          </w:p>
          <w:p w:rsidR="00B577E3" w:rsidRDefault="00B577E3" w:rsidP="008E1452">
            <w:pPr>
              <w:tabs>
                <w:tab w:val="left" w:pos="4180"/>
              </w:tabs>
              <w:spacing w:before="100"/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</w:t>
            </w:r>
          </w:p>
          <w:p w:rsidR="00B577E3" w:rsidRDefault="00B577E3" w:rsidP="008E1452">
            <w:pPr>
              <w:tabs>
                <w:tab w:val="left" w:pos="4180"/>
              </w:tabs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  НАЛОГОВОЙ  СЛУЖБЫ</w:t>
            </w:r>
          </w:p>
          <w:p w:rsidR="00F066D7" w:rsidRDefault="00EB1BF7" w:rsidP="008E1452">
            <w:pPr>
              <w:tabs>
                <w:tab w:val="left" w:pos="4180"/>
              </w:tabs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  АРХАНГЕЛЬСКОЙ  ОБЛАСТИ</w:t>
            </w:r>
            <w:r w:rsidR="00243E79">
              <w:rPr>
                <w:b/>
                <w:bCs/>
                <w:sz w:val="16"/>
                <w:szCs w:val="16"/>
              </w:rPr>
              <w:t xml:space="preserve">  И</w:t>
            </w:r>
          </w:p>
          <w:p w:rsidR="00B577E3" w:rsidRPr="00672B47" w:rsidRDefault="00B577E3" w:rsidP="008E1452">
            <w:pPr>
              <w:tabs>
                <w:tab w:val="left" w:pos="4180"/>
              </w:tabs>
              <w:ind w:left="-8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НЕНЕЦКОМУ  АВТОНОМНОМУ  ОКРУГУ</w:t>
            </w:r>
          </w:p>
          <w:p w:rsidR="00B577E3" w:rsidRPr="0052138D" w:rsidRDefault="00B577E3" w:rsidP="008E1452">
            <w:pPr>
              <w:tabs>
                <w:tab w:val="left" w:pos="4180"/>
              </w:tabs>
              <w:spacing w:before="60"/>
              <w:ind w:left="-89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(УФНС России по Архангельской области </w:t>
            </w:r>
            <w:proofErr w:type="gramEnd"/>
          </w:p>
          <w:p w:rsidR="00B577E3" w:rsidRDefault="00B577E3" w:rsidP="008E1452">
            <w:pPr>
              <w:tabs>
                <w:tab w:val="left" w:pos="4180"/>
              </w:tabs>
              <w:ind w:left="-8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Ненецкому автономному округу)</w:t>
            </w:r>
          </w:p>
          <w:p w:rsidR="00B577E3" w:rsidRPr="00B577E3" w:rsidRDefault="0045545E" w:rsidP="00B577E3">
            <w:pPr>
              <w:tabs>
                <w:tab w:val="left" w:pos="4180"/>
              </w:tabs>
              <w:ind w:left="-231" w:firstLine="14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B577E3" w:rsidRDefault="00B577E3" w:rsidP="008E1452">
            <w:pPr>
              <w:tabs>
                <w:tab w:val="left" w:pos="4180"/>
              </w:tabs>
              <w:spacing w:before="60"/>
              <w:ind w:left="-8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 Свободы, 33, г. Архангельск, 163000</w:t>
            </w:r>
          </w:p>
          <w:p w:rsidR="00B577E3" w:rsidRDefault="00B577E3" w:rsidP="008E1452">
            <w:pPr>
              <w:tabs>
                <w:tab w:val="left" w:pos="4180"/>
              </w:tabs>
              <w:ind w:left="-8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Телефон:(8182) 63-54-05; Телефакс:(8182) 63-55-00;</w:t>
            </w:r>
          </w:p>
          <w:p w:rsidR="00B577E3" w:rsidRDefault="00B577E3" w:rsidP="008E1452">
            <w:pPr>
              <w:ind w:left="-89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 w:rsidR="00FD556D" w:rsidRPr="00153AD3">
              <w:rPr>
                <w:sz w:val="16"/>
                <w:szCs w:val="16"/>
              </w:rPr>
              <w:t>.</w:t>
            </w:r>
            <w:proofErr w:type="spellStart"/>
            <w:r w:rsidR="00FD556D">
              <w:rPr>
                <w:sz w:val="16"/>
                <w:szCs w:val="16"/>
                <w:lang w:val="en-US"/>
              </w:rPr>
              <w:t>gov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105" w:type="dxa"/>
            <w:gridSpan w:val="2"/>
            <w:vMerge w:val="restart"/>
            <w:tcBorders>
              <w:left w:val="nil"/>
            </w:tcBorders>
          </w:tcPr>
          <w:p w:rsidR="00B577E3" w:rsidRDefault="00B577E3" w:rsidP="008E1452">
            <w:pPr>
              <w:rPr>
                <w:sz w:val="12"/>
              </w:rPr>
            </w:pPr>
          </w:p>
        </w:tc>
        <w:tc>
          <w:tcPr>
            <w:tcW w:w="5132" w:type="dxa"/>
            <w:gridSpan w:val="2"/>
            <w:vMerge w:val="restart"/>
          </w:tcPr>
          <w:p w:rsidR="00787EE3" w:rsidRPr="00787EE3" w:rsidRDefault="00787EE3" w:rsidP="00787EE3">
            <w:pPr>
              <w:tabs>
                <w:tab w:val="left" w:pos="102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ФНС России</w:t>
            </w:r>
          </w:p>
          <w:p w:rsidR="00787EE3" w:rsidRPr="00787EE3" w:rsidRDefault="00787EE3" w:rsidP="00787EE3">
            <w:pPr>
              <w:tabs>
                <w:tab w:val="left" w:pos="1029"/>
              </w:tabs>
              <w:jc w:val="both"/>
              <w:rPr>
                <w:sz w:val="26"/>
                <w:szCs w:val="26"/>
              </w:rPr>
            </w:pPr>
          </w:p>
          <w:p w:rsidR="00B577E3" w:rsidRPr="00787EE3" w:rsidRDefault="00B577E3" w:rsidP="00787EE3">
            <w:pPr>
              <w:pStyle w:val="a7"/>
              <w:rPr>
                <w:sz w:val="26"/>
                <w:szCs w:val="26"/>
              </w:rPr>
            </w:pPr>
          </w:p>
          <w:p w:rsidR="00B577E3" w:rsidRDefault="00B577E3" w:rsidP="008E1452">
            <w:pPr>
              <w:pStyle w:val="a7"/>
              <w:rPr>
                <w:sz w:val="26"/>
                <w:szCs w:val="26"/>
              </w:rPr>
            </w:pPr>
          </w:p>
          <w:p w:rsidR="00B577E3" w:rsidRPr="00672B47" w:rsidRDefault="00B577E3" w:rsidP="008E1452">
            <w:pPr>
              <w:pStyle w:val="a7"/>
              <w:rPr>
                <w:sz w:val="26"/>
                <w:szCs w:val="26"/>
              </w:rPr>
            </w:pPr>
          </w:p>
        </w:tc>
      </w:tr>
      <w:tr w:rsidR="00B577E3" w:rsidTr="008F35D0">
        <w:tblPrEx>
          <w:tblCellMar>
            <w:left w:w="107" w:type="dxa"/>
            <w:right w:w="107" w:type="dxa"/>
          </w:tblCellMar>
        </w:tblPrEx>
        <w:trPr>
          <w:cantSplit/>
          <w:trHeight w:hRule="exact" w:val="423"/>
        </w:trPr>
        <w:tc>
          <w:tcPr>
            <w:tcW w:w="1414" w:type="dxa"/>
            <w:gridSpan w:val="4"/>
            <w:tcBorders>
              <w:bottom w:val="single" w:sz="4" w:space="0" w:color="auto"/>
            </w:tcBorders>
            <w:vAlign w:val="bottom"/>
          </w:tcPr>
          <w:p w:rsidR="00B577E3" w:rsidRDefault="00B577E3" w:rsidP="008E1452"/>
        </w:tc>
        <w:tc>
          <w:tcPr>
            <w:tcW w:w="404" w:type="dxa"/>
            <w:vAlign w:val="bottom"/>
          </w:tcPr>
          <w:p w:rsidR="00B577E3" w:rsidRDefault="00B577E3" w:rsidP="008E1452">
            <w:r>
              <w:t>№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vAlign w:val="bottom"/>
          </w:tcPr>
          <w:p w:rsidR="00B577E3" w:rsidRDefault="00B577E3" w:rsidP="008E1452"/>
        </w:tc>
        <w:tc>
          <w:tcPr>
            <w:tcW w:w="1105" w:type="dxa"/>
            <w:gridSpan w:val="2"/>
            <w:vMerge/>
          </w:tcPr>
          <w:p w:rsidR="00B577E3" w:rsidRDefault="00B577E3" w:rsidP="008E1452">
            <w:pPr>
              <w:rPr>
                <w:sz w:val="20"/>
              </w:rPr>
            </w:pPr>
          </w:p>
        </w:tc>
        <w:tc>
          <w:tcPr>
            <w:tcW w:w="5132" w:type="dxa"/>
            <w:gridSpan w:val="2"/>
            <w:vMerge/>
          </w:tcPr>
          <w:p w:rsidR="00B577E3" w:rsidRDefault="00B577E3" w:rsidP="008E1452">
            <w:pPr>
              <w:rPr>
                <w:sz w:val="20"/>
              </w:rPr>
            </w:pPr>
          </w:p>
        </w:tc>
      </w:tr>
      <w:tr w:rsidR="00B577E3" w:rsidTr="008F35D0">
        <w:trPr>
          <w:cantSplit/>
          <w:trHeight w:hRule="exact" w:val="192"/>
        </w:trPr>
        <w:tc>
          <w:tcPr>
            <w:tcW w:w="1414" w:type="dxa"/>
            <w:gridSpan w:val="4"/>
            <w:tcBorders>
              <w:top w:val="single" w:sz="4" w:space="0" w:color="auto"/>
            </w:tcBorders>
            <w:vAlign w:val="bottom"/>
          </w:tcPr>
          <w:p w:rsidR="00B577E3" w:rsidRDefault="00B577E3" w:rsidP="008E145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B577E3" w:rsidRDefault="00B577E3" w:rsidP="008E145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94" w:type="dxa"/>
            <w:vAlign w:val="bottom"/>
          </w:tcPr>
          <w:p w:rsidR="00B577E3" w:rsidRDefault="00B577E3" w:rsidP="008E145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05" w:type="dxa"/>
            <w:gridSpan w:val="2"/>
            <w:vMerge/>
          </w:tcPr>
          <w:p w:rsidR="00B577E3" w:rsidRDefault="00B577E3" w:rsidP="008E1452">
            <w:pPr>
              <w:rPr>
                <w:sz w:val="16"/>
              </w:rPr>
            </w:pPr>
          </w:p>
        </w:tc>
        <w:tc>
          <w:tcPr>
            <w:tcW w:w="5132" w:type="dxa"/>
            <w:gridSpan w:val="2"/>
            <w:vMerge/>
          </w:tcPr>
          <w:p w:rsidR="00B577E3" w:rsidRDefault="00B577E3" w:rsidP="008E1452">
            <w:pPr>
              <w:rPr>
                <w:sz w:val="16"/>
              </w:rPr>
            </w:pPr>
          </w:p>
        </w:tc>
      </w:tr>
      <w:tr w:rsidR="00B577E3" w:rsidTr="008F35D0">
        <w:tblPrEx>
          <w:tblCellMar>
            <w:left w:w="107" w:type="dxa"/>
            <w:right w:w="107" w:type="dxa"/>
          </w:tblCellMar>
        </w:tblPrEx>
        <w:trPr>
          <w:cantSplit/>
          <w:trHeight w:hRule="exact" w:val="260"/>
        </w:trPr>
        <w:tc>
          <w:tcPr>
            <w:tcW w:w="852" w:type="dxa"/>
            <w:gridSpan w:val="2"/>
            <w:vAlign w:val="bottom"/>
          </w:tcPr>
          <w:p w:rsidR="00B577E3" w:rsidRPr="006D44CC" w:rsidRDefault="00B577E3" w:rsidP="008E1452">
            <w:pPr>
              <w:ind w:left="-107"/>
            </w:pPr>
            <w:r>
              <w:t>На №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  <w:vAlign w:val="bottom"/>
          </w:tcPr>
          <w:p w:rsidR="00B577E3" w:rsidRPr="006D44CC" w:rsidRDefault="00B577E3" w:rsidP="008E1452"/>
        </w:tc>
        <w:tc>
          <w:tcPr>
            <w:tcW w:w="1105" w:type="dxa"/>
            <w:gridSpan w:val="2"/>
            <w:vMerge/>
          </w:tcPr>
          <w:p w:rsidR="00B577E3" w:rsidRDefault="00B577E3" w:rsidP="008E1452">
            <w:pPr>
              <w:rPr>
                <w:sz w:val="20"/>
              </w:rPr>
            </w:pPr>
          </w:p>
        </w:tc>
        <w:tc>
          <w:tcPr>
            <w:tcW w:w="5132" w:type="dxa"/>
            <w:gridSpan w:val="2"/>
            <w:vMerge/>
          </w:tcPr>
          <w:p w:rsidR="00B577E3" w:rsidRDefault="00B577E3" w:rsidP="008E1452">
            <w:pPr>
              <w:rPr>
                <w:sz w:val="20"/>
              </w:rPr>
            </w:pPr>
          </w:p>
        </w:tc>
      </w:tr>
      <w:tr w:rsidR="00B577E3" w:rsidTr="008F35D0">
        <w:trPr>
          <w:cantSplit/>
          <w:trHeight w:hRule="exact" w:val="227"/>
        </w:trPr>
        <w:tc>
          <w:tcPr>
            <w:tcW w:w="909" w:type="dxa"/>
            <w:gridSpan w:val="3"/>
            <w:vAlign w:val="bottom"/>
          </w:tcPr>
          <w:p w:rsidR="00B577E3" w:rsidRDefault="00B577E3" w:rsidP="008E145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03" w:type="dxa"/>
            <w:gridSpan w:val="3"/>
            <w:vAlign w:val="bottom"/>
          </w:tcPr>
          <w:p w:rsidR="00B577E3" w:rsidRDefault="00B577E3" w:rsidP="008E145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105" w:type="dxa"/>
            <w:gridSpan w:val="2"/>
            <w:vMerge/>
          </w:tcPr>
          <w:p w:rsidR="00B577E3" w:rsidRDefault="00B577E3" w:rsidP="008E1452">
            <w:pPr>
              <w:rPr>
                <w:sz w:val="8"/>
              </w:rPr>
            </w:pPr>
          </w:p>
        </w:tc>
        <w:tc>
          <w:tcPr>
            <w:tcW w:w="5132" w:type="dxa"/>
            <w:gridSpan w:val="2"/>
            <w:vMerge/>
          </w:tcPr>
          <w:p w:rsidR="00B577E3" w:rsidRDefault="00B577E3" w:rsidP="008E1452">
            <w:pPr>
              <w:rPr>
                <w:sz w:val="8"/>
              </w:rPr>
            </w:pPr>
          </w:p>
        </w:tc>
      </w:tr>
      <w:tr w:rsidR="00B577E3" w:rsidTr="008F35D0">
        <w:tblPrEx>
          <w:tblCellMar>
            <w:left w:w="38" w:type="dxa"/>
            <w:right w:w="38" w:type="dxa"/>
          </w:tblCellMar>
        </w:tblPrEx>
        <w:trPr>
          <w:cantSplit/>
          <w:trHeight w:hRule="exact" w:val="728"/>
        </w:trPr>
        <w:tc>
          <w:tcPr>
            <w:tcW w:w="4112" w:type="dxa"/>
            <w:gridSpan w:val="6"/>
          </w:tcPr>
          <w:p w:rsidR="00B577E3" w:rsidRPr="00545C33" w:rsidRDefault="00B577E3" w:rsidP="008E1452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vMerge/>
          </w:tcPr>
          <w:p w:rsidR="00B577E3" w:rsidRDefault="00B577E3" w:rsidP="008E1452">
            <w:pPr>
              <w:rPr>
                <w:sz w:val="12"/>
              </w:rPr>
            </w:pPr>
          </w:p>
        </w:tc>
        <w:tc>
          <w:tcPr>
            <w:tcW w:w="5132" w:type="dxa"/>
            <w:gridSpan w:val="2"/>
            <w:vMerge/>
          </w:tcPr>
          <w:p w:rsidR="00B577E3" w:rsidRDefault="00B577E3" w:rsidP="008E1452">
            <w:pPr>
              <w:rPr>
                <w:sz w:val="12"/>
              </w:rPr>
            </w:pPr>
          </w:p>
        </w:tc>
      </w:tr>
      <w:bookmarkEnd w:id="0"/>
      <w:tr w:rsidR="008F35D0" w:rsidRPr="006A5033" w:rsidTr="008F35D0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865"/>
        </w:trPr>
        <w:tc>
          <w:tcPr>
            <w:tcW w:w="4152" w:type="dxa"/>
            <w:gridSpan w:val="6"/>
            <w:tcMar>
              <w:top w:w="0" w:type="dxa"/>
              <w:left w:w="38" w:type="dxa"/>
              <w:bottom w:w="0" w:type="dxa"/>
              <w:right w:w="38" w:type="dxa"/>
            </w:tcMar>
          </w:tcPr>
          <w:p w:rsidR="008F35D0" w:rsidRPr="006A5033" w:rsidRDefault="008F35D0" w:rsidP="00CE1B02">
            <w:pPr>
              <w:rPr>
                <w:b/>
                <w:sz w:val="28"/>
                <w:szCs w:val="28"/>
              </w:rPr>
            </w:pPr>
          </w:p>
          <w:p w:rsidR="008F35D0" w:rsidRPr="006A5033" w:rsidRDefault="008F35D0" w:rsidP="00390F50">
            <w:pPr>
              <w:rPr>
                <w:sz w:val="28"/>
                <w:szCs w:val="28"/>
              </w:rPr>
            </w:pPr>
            <w:r w:rsidRPr="006A5033">
              <w:rPr>
                <w:sz w:val="28"/>
                <w:szCs w:val="28"/>
              </w:rPr>
              <w:t>Пояснительная записка к отчету по форме №</w:t>
            </w:r>
            <w:r>
              <w:rPr>
                <w:sz w:val="28"/>
                <w:szCs w:val="28"/>
              </w:rPr>
              <w:t>7</w:t>
            </w:r>
            <w:r w:rsidRPr="006A503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НДФЛ</w:t>
            </w:r>
            <w:r w:rsidRPr="006A5033">
              <w:rPr>
                <w:sz w:val="28"/>
                <w:szCs w:val="28"/>
              </w:rPr>
              <w:t xml:space="preserve"> </w:t>
            </w:r>
            <w:r w:rsidR="00463107">
              <w:rPr>
                <w:sz w:val="28"/>
                <w:szCs w:val="28"/>
              </w:rPr>
              <w:t xml:space="preserve">за </w:t>
            </w:r>
            <w:r w:rsidR="00390F50">
              <w:rPr>
                <w:sz w:val="28"/>
                <w:szCs w:val="28"/>
              </w:rPr>
              <w:t>6 месяцев</w:t>
            </w:r>
            <w:r w:rsidR="00463107">
              <w:rPr>
                <w:sz w:val="28"/>
                <w:szCs w:val="28"/>
              </w:rPr>
              <w:t xml:space="preserve"> 202</w:t>
            </w:r>
            <w:r w:rsidR="00567EC4">
              <w:rPr>
                <w:sz w:val="28"/>
                <w:szCs w:val="28"/>
              </w:rPr>
              <w:t>3</w:t>
            </w:r>
            <w:r w:rsidR="0046310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065" w:type="dxa"/>
            <w:gridSpan w:val="2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8F35D0" w:rsidRPr="006A5033" w:rsidRDefault="008F35D0" w:rsidP="00CE1B02">
            <w:pPr>
              <w:rPr>
                <w:sz w:val="28"/>
                <w:szCs w:val="28"/>
              </w:rPr>
            </w:pPr>
          </w:p>
        </w:tc>
        <w:tc>
          <w:tcPr>
            <w:tcW w:w="4989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8F35D0" w:rsidRPr="006A5033" w:rsidRDefault="008F35D0" w:rsidP="00CE1B02">
            <w:pPr>
              <w:rPr>
                <w:sz w:val="28"/>
                <w:szCs w:val="28"/>
              </w:rPr>
            </w:pPr>
          </w:p>
        </w:tc>
      </w:tr>
    </w:tbl>
    <w:p w:rsidR="008F35D0" w:rsidRPr="006A5033" w:rsidRDefault="008F35D0" w:rsidP="008F35D0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033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>
        <w:rPr>
          <w:rFonts w:ascii="Times New Roman" w:hAnsi="Times New Roman"/>
          <w:b/>
          <w:sz w:val="28"/>
          <w:szCs w:val="28"/>
        </w:rPr>
        <w:t>7</w:t>
      </w:r>
      <w:r w:rsidRPr="006A503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НДФЛ</w:t>
      </w:r>
      <w:r w:rsidRPr="006A5033">
        <w:rPr>
          <w:rFonts w:ascii="Times New Roman" w:hAnsi="Times New Roman"/>
          <w:b/>
          <w:sz w:val="28"/>
          <w:szCs w:val="28"/>
        </w:rPr>
        <w:t xml:space="preserve"> </w:t>
      </w:r>
    </w:p>
    <w:p w:rsidR="008F35D0" w:rsidRPr="006A5033" w:rsidRDefault="008F35D0" w:rsidP="008F35D0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033">
        <w:rPr>
          <w:rFonts w:ascii="Times New Roman" w:hAnsi="Times New Roman"/>
          <w:b/>
          <w:sz w:val="28"/>
          <w:szCs w:val="28"/>
        </w:rPr>
        <w:t xml:space="preserve"> </w:t>
      </w:r>
      <w:r w:rsidR="00463107">
        <w:rPr>
          <w:rFonts w:ascii="Times New Roman" w:hAnsi="Times New Roman"/>
          <w:b/>
          <w:sz w:val="28"/>
          <w:szCs w:val="28"/>
        </w:rPr>
        <w:t xml:space="preserve">за </w:t>
      </w:r>
      <w:r w:rsidR="00390F50">
        <w:rPr>
          <w:rFonts w:ascii="Times New Roman" w:hAnsi="Times New Roman"/>
          <w:b/>
          <w:sz w:val="28"/>
          <w:szCs w:val="28"/>
        </w:rPr>
        <w:t>6 месяцев</w:t>
      </w:r>
      <w:r w:rsidR="00463107">
        <w:rPr>
          <w:rFonts w:ascii="Times New Roman" w:hAnsi="Times New Roman"/>
          <w:b/>
          <w:sz w:val="28"/>
          <w:szCs w:val="28"/>
        </w:rPr>
        <w:t xml:space="preserve"> 202</w:t>
      </w:r>
      <w:r w:rsidR="00567EC4">
        <w:rPr>
          <w:rFonts w:ascii="Times New Roman" w:hAnsi="Times New Roman"/>
          <w:b/>
          <w:sz w:val="28"/>
          <w:szCs w:val="28"/>
        </w:rPr>
        <w:t>3</w:t>
      </w:r>
      <w:r w:rsidR="00463107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F35D0" w:rsidRPr="006A5033" w:rsidRDefault="008F35D0" w:rsidP="008F35D0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6A5033">
        <w:rPr>
          <w:rFonts w:ascii="Times New Roman" w:hAnsi="Times New Roman"/>
          <w:sz w:val="28"/>
          <w:szCs w:val="28"/>
        </w:rPr>
        <w:t xml:space="preserve">  </w:t>
      </w:r>
    </w:p>
    <w:p w:rsidR="008F35D0" w:rsidRPr="006A5033" w:rsidRDefault="008F35D0" w:rsidP="008F35D0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 w:rsidRPr="006A5033">
        <w:rPr>
          <w:rFonts w:ascii="Times New Roman" w:hAnsi="Times New Roman"/>
          <w:i/>
          <w:sz w:val="28"/>
          <w:szCs w:val="28"/>
        </w:rPr>
        <w:t xml:space="preserve">         </w:t>
      </w: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>Отрицательные значения показателей</w:t>
      </w:r>
    </w:p>
    <w:p w:rsidR="008F35D0" w:rsidRPr="00AA384D" w:rsidRDefault="008F35D0" w:rsidP="008F35D0">
      <w:pPr>
        <w:jc w:val="both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 xml:space="preserve">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8056"/>
      </w:tblGrid>
      <w:tr w:rsidR="008F35D0" w:rsidRPr="00AA384D" w:rsidTr="00CE1B02">
        <w:trPr>
          <w:trHeight w:val="270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Показатель</w:t>
            </w: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ind w:left="-27" w:firstLine="72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Пояснение причин</w:t>
            </w:r>
          </w:p>
        </w:tc>
      </w:tr>
      <w:tr w:rsidR="008F35D0" w:rsidRPr="00AA384D" w:rsidTr="00CE1B02">
        <w:trPr>
          <w:trHeight w:val="710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AA384D" w:rsidRDefault="008F35D0" w:rsidP="00CE1B02">
            <w:pPr>
              <w:widowControl w:val="0"/>
              <w:ind w:left="-27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CE1B02">
            <w:r w:rsidRPr="00010E5E">
              <w:t>Отрицательные значения отсутствуют</w:t>
            </w:r>
          </w:p>
        </w:tc>
      </w:tr>
    </w:tbl>
    <w:p w:rsidR="008F35D0" w:rsidRPr="00AA384D" w:rsidRDefault="008F35D0" w:rsidP="008F35D0">
      <w:pPr>
        <w:jc w:val="both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 xml:space="preserve">       </w:t>
      </w:r>
    </w:p>
    <w:p w:rsidR="008F35D0" w:rsidRPr="00AA384D" w:rsidRDefault="008F35D0" w:rsidP="008F35D0">
      <w:pPr>
        <w:jc w:val="both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 xml:space="preserve">         Уменьшение показателей по сравнению с предыдущей отчетной датой </w:t>
      </w: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>(для ежемесячных и квартальных отчетов)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8056"/>
      </w:tblGrid>
      <w:tr w:rsidR="008F35D0" w:rsidRPr="00AA384D" w:rsidTr="00CE1B02">
        <w:trPr>
          <w:trHeight w:val="270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Показатель</w:t>
            </w: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ind w:left="-27" w:firstLine="72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Пояснение причин</w:t>
            </w:r>
          </w:p>
        </w:tc>
      </w:tr>
      <w:tr w:rsidR="008F35D0" w:rsidRPr="00AA384D" w:rsidTr="00CE1B02">
        <w:trPr>
          <w:trHeight w:val="513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AA384D" w:rsidRDefault="008F35D0" w:rsidP="00CE1B02">
            <w:pPr>
              <w:widowControl w:val="0"/>
              <w:ind w:left="-27"/>
              <w:jc w:val="both"/>
              <w:rPr>
                <w:sz w:val="20"/>
              </w:rPr>
            </w:pP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5E6C1B" w:rsidP="00CE1B02">
            <w:r>
              <w:t>-</w:t>
            </w:r>
          </w:p>
        </w:tc>
      </w:tr>
    </w:tbl>
    <w:p w:rsidR="008F35D0" w:rsidRPr="00AA384D" w:rsidRDefault="008F35D0" w:rsidP="008F35D0">
      <w:pPr>
        <w:jc w:val="both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 xml:space="preserve"> </w:t>
      </w: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>Снижение (увеличение) более чем на 10% показателей отчета в сравнении с аналогичным периодом прошлого года</w:t>
      </w: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8056"/>
      </w:tblGrid>
      <w:tr w:rsidR="008F35D0" w:rsidRPr="00AA384D" w:rsidTr="00CE1B02">
        <w:trPr>
          <w:trHeight w:val="270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Показатель</w:t>
            </w: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ind w:left="-27" w:firstLine="72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Пояснение причин</w:t>
            </w:r>
          </w:p>
        </w:tc>
      </w:tr>
      <w:tr w:rsidR="008F35D0" w:rsidRPr="00AA384D" w:rsidTr="00CE1B02">
        <w:trPr>
          <w:trHeight w:val="68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AA384D" w:rsidRDefault="008F35D0" w:rsidP="00CE1B02">
            <w:pPr>
              <w:widowControl w:val="0"/>
              <w:ind w:left="-27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220E77" w:rsidP="00CE1B02">
            <w:r>
              <w:t>-</w:t>
            </w:r>
          </w:p>
        </w:tc>
      </w:tr>
    </w:tbl>
    <w:p w:rsidR="008F35D0" w:rsidRPr="00AA384D" w:rsidRDefault="008F35D0" w:rsidP="008F35D0">
      <w:pPr>
        <w:jc w:val="center"/>
        <w:rPr>
          <w:i/>
          <w:sz w:val="28"/>
          <w:szCs w:val="28"/>
        </w:rPr>
      </w:pP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  <w:proofErr w:type="gramStart"/>
      <w:r w:rsidRPr="00AA384D">
        <w:rPr>
          <w:i/>
          <w:sz w:val="28"/>
          <w:szCs w:val="28"/>
        </w:rPr>
        <w:lastRenderedPageBreak/>
        <w:t>Не выполнение</w:t>
      </w:r>
      <w:proofErr w:type="gramEnd"/>
      <w:r w:rsidRPr="00AA384D">
        <w:rPr>
          <w:i/>
          <w:sz w:val="28"/>
          <w:szCs w:val="28"/>
        </w:rPr>
        <w:t xml:space="preserve"> контрольных соотношений</w:t>
      </w:r>
    </w:p>
    <w:p w:rsidR="008F35D0" w:rsidRPr="00AA384D" w:rsidRDefault="008F35D0" w:rsidP="008F35D0">
      <w:pPr>
        <w:jc w:val="both"/>
        <w:rPr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8056"/>
      </w:tblGrid>
      <w:tr w:rsidR="008F35D0" w:rsidRPr="00AA384D" w:rsidTr="00CE1B02">
        <w:trPr>
          <w:trHeight w:val="270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Показатель</w:t>
            </w: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D0" w:rsidRPr="00AA384D" w:rsidRDefault="008F35D0" w:rsidP="00443139">
            <w:pPr>
              <w:widowControl w:val="0"/>
              <w:ind w:left="-27" w:firstLine="720"/>
              <w:jc w:val="center"/>
              <w:rPr>
                <w:sz w:val="20"/>
              </w:rPr>
            </w:pPr>
            <w:r w:rsidRPr="00AA384D">
              <w:rPr>
                <w:sz w:val="20"/>
              </w:rPr>
              <w:t>Пояснение причин</w:t>
            </w:r>
          </w:p>
        </w:tc>
      </w:tr>
      <w:tr w:rsidR="008F35D0" w:rsidRPr="00AA384D" w:rsidTr="00153AD3">
        <w:trPr>
          <w:trHeight w:val="878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52222A" w:rsidRDefault="008F35D0" w:rsidP="0052222A">
            <w:pPr>
              <w:widowControl w:val="0"/>
              <w:ind w:left="-27"/>
              <w:jc w:val="center"/>
              <w:rPr>
                <w:i/>
              </w:rPr>
            </w:pP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D0" w:rsidRPr="00AA384D" w:rsidRDefault="00153AD3" w:rsidP="00CE1B02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8F35D0" w:rsidRPr="00AA384D" w:rsidRDefault="008F35D0" w:rsidP="008F35D0">
      <w:pPr>
        <w:jc w:val="both"/>
        <w:rPr>
          <w:i/>
          <w:sz w:val="28"/>
          <w:szCs w:val="28"/>
        </w:rPr>
      </w:pPr>
    </w:p>
    <w:p w:rsidR="008F35D0" w:rsidRPr="00AA384D" w:rsidRDefault="008F35D0" w:rsidP="008F35D0">
      <w:pPr>
        <w:jc w:val="center"/>
        <w:rPr>
          <w:i/>
          <w:sz w:val="28"/>
          <w:szCs w:val="28"/>
        </w:rPr>
      </w:pPr>
      <w:r w:rsidRPr="00AA384D">
        <w:rPr>
          <w:i/>
          <w:sz w:val="28"/>
          <w:szCs w:val="28"/>
        </w:rPr>
        <w:t>Проведение ручной корректировки показателей</w:t>
      </w:r>
    </w:p>
    <w:p w:rsidR="008F35D0" w:rsidRDefault="008F35D0" w:rsidP="008F35D0">
      <w:pPr>
        <w:jc w:val="center"/>
        <w:rPr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8056"/>
      </w:tblGrid>
      <w:tr w:rsidR="00443139" w:rsidRPr="00443139" w:rsidTr="00443139">
        <w:trPr>
          <w:trHeight w:val="245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39" w:rsidRPr="00443139" w:rsidRDefault="00443139" w:rsidP="00443139">
            <w:pPr>
              <w:jc w:val="center"/>
              <w:rPr>
                <w:sz w:val="20"/>
                <w:szCs w:val="20"/>
              </w:rPr>
            </w:pPr>
            <w:r w:rsidRPr="00443139">
              <w:rPr>
                <w:sz w:val="20"/>
                <w:szCs w:val="20"/>
              </w:rPr>
              <w:t>Показатель</w:t>
            </w: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39" w:rsidRPr="00443139" w:rsidRDefault="00443139" w:rsidP="00443139">
            <w:pPr>
              <w:jc w:val="center"/>
              <w:rPr>
                <w:sz w:val="20"/>
                <w:szCs w:val="20"/>
              </w:rPr>
            </w:pPr>
            <w:r w:rsidRPr="00443139">
              <w:rPr>
                <w:sz w:val="20"/>
                <w:szCs w:val="20"/>
              </w:rPr>
              <w:t>Пояснение причин</w:t>
            </w:r>
          </w:p>
        </w:tc>
      </w:tr>
      <w:tr w:rsidR="0052222A" w:rsidRPr="00AA384D" w:rsidTr="00153AD3">
        <w:trPr>
          <w:trHeight w:val="878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2A" w:rsidRPr="0052222A" w:rsidRDefault="0052222A" w:rsidP="00764B05">
            <w:pPr>
              <w:widowControl w:val="0"/>
              <w:ind w:left="-27"/>
              <w:jc w:val="center"/>
              <w:rPr>
                <w:i/>
              </w:rPr>
            </w:pPr>
          </w:p>
        </w:tc>
        <w:tc>
          <w:tcPr>
            <w:tcW w:w="8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2A" w:rsidRPr="00AA384D" w:rsidRDefault="00153AD3" w:rsidP="00764B05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787EE3" w:rsidRPr="00080D19" w:rsidRDefault="00787EE3" w:rsidP="00787EE3">
      <w:pPr>
        <w:jc w:val="both"/>
        <w:rPr>
          <w:sz w:val="28"/>
          <w:szCs w:val="28"/>
        </w:rPr>
      </w:pPr>
      <w:r w:rsidRPr="00B51E03">
        <w:rPr>
          <w:i/>
          <w:sz w:val="28"/>
          <w:szCs w:val="28"/>
        </w:rPr>
        <w:t xml:space="preserve">              </w:t>
      </w:r>
    </w:p>
    <w:p w:rsidR="00787EE3" w:rsidRPr="00B51E03" w:rsidRDefault="00787EE3" w:rsidP="00787EE3">
      <w:pPr>
        <w:jc w:val="both"/>
        <w:rPr>
          <w:sz w:val="28"/>
          <w:szCs w:val="28"/>
        </w:rPr>
      </w:pPr>
    </w:p>
    <w:p w:rsidR="00787EE3" w:rsidRPr="00B51E03" w:rsidRDefault="00787EE3" w:rsidP="00787EE3">
      <w:pPr>
        <w:jc w:val="both"/>
        <w:rPr>
          <w:sz w:val="28"/>
          <w:szCs w:val="28"/>
        </w:rPr>
      </w:pPr>
    </w:p>
    <w:p w:rsidR="00787EE3" w:rsidRPr="00787EE3" w:rsidRDefault="00787EE3" w:rsidP="00787EE3">
      <w:pPr>
        <w:rPr>
          <w:sz w:val="26"/>
          <w:szCs w:val="26"/>
        </w:rPr>
      </w:pPr>
      <w:r w:rsidRPr="00787EE3">
        <w:rPr>
          <w:sz w:val="26"/>
          <w:szCs w:val="26"/>
        </w:rPr>
        <w:t>Заместитель руководителя,</w:t>
      </w:r>
    </w:p>
    <w:p w:rsidR="00787EE3" w:rsidRPr="00787EE3" w:rsidRDefault="00787EE3" w:rsidP="00787EE3">
      <w:pPr>
        <w:rPr>
          <w:sz w:val="26"/>
          <w:szCs w:val="26"/>
        </w:rPr>
      </w:pPr>
      <w:r w:rsidRPr="00787EE3">
        <w:rPr>
          <w:sz w:val="26"/>
          <w:szCs w:val="26"/>
        </w:rPr>
        <w:t xml:space="preserve">советник </w:t>
      </w:r>
      <w:proofErr w:type="gramStart"/>
      <w:r w:rsidRPr="00787EE3">
        <w:rPr>
          <w:sz w:val="26"/>
          <w:szCs w:val="26"/>
        </w:rPr>
        <w:t>государственной</w:t>
      </w:r>
      <w:proofErr w:type="gramEnd"/>
      <w:r w:rsidRPr="00787EE3">
        <w:rPr>
          <w:sz w:val="26"/>
          <w:szCs w:val="26"/>
        </w:rPr>
        <w:t xml:space="preserve"> гражданской</w:t>
      </w:r>
    </w:p>
    <w:p w:rsidR="001F1D24" w:rsidRPr="00787EE3" w:rsidRDefault="001F1D24" w:rsidP="001F1D24">
      <w:pPr>
        <w:rPr>
          <w:sz w:val="26"/>
          <w:szCs w:val="26"/>
        </w:rPr>
      </w:pPr>
      <w:r w:rsidRPr="00787EE3">
        <w:rPr>
          <w:sz w:val="26"/>
          <w:szCs w:val="26"/>
        </w:rPr>
        <w:t xml:space="preserve">службы Российской Федерации 1 класса                                                </w:t>
      </w:r>
      <w:r>
        <w:rPr>
          <w:sz w:val="26"/>
          <w:szCs w:val="26"/>
        </w:rPr>
        <w:t>О.М. Трофимова</w:t>
      </w:r>
      <w:r w:rsidRPr="00787EE3">
        <w:rPr>
          <w:sz w:val="26"/>
          <w:szCs w:val="26"/>
        </w:rPr>
        <w:t xml:space="preserve"> </w:t>
      </w:r>
    </w:p>
    <w:p w:rsidR="00787EE3" w:rsidRDefault="00787EE3" w:rsidP="00787EE3">
      <w:pPr>
        <w:rPr>
          <w:sz w:val="20"/>
        </w:rPr>
      </w:pPr>
      <w:bookmarkStart w:id="3" w:name="_GoBack"/>
      <w:bookmarkEnd w:id="3"/>
    </w:p>
    <w:p w:rsidR="00787EE3" w:rsidRPr="00624781" w:rsidRDefault="00787EE3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443139" w:rsidRDefault="00443139" w:rsidP="00787EE3">
      <w:pPr>
        <w:rPr>
          <w:sz w:val="20"/>
        </w:rPr>
      </w:pPr>
    </w:p>
    <w:p w:rsidR="00443139" w:rsidRDefault="00443139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443139" w:rsidRDefault="00443139" w:rsidP="00787EE3">
      <w:pPr>
        <w:rPr>
          <w:sz w:val="20"/>
        </w:rPr>
      </w:pPr>
    </w:p>
    <w:p w:rsidR="008F35D0" w:rsidRDefault="008F35D0" w:rsidP="00787EE3">
      <w:pPr>
        <w:rPr>
          <w:sz w:val="20"/>
        </w:rPr>
      </w:pPr>
    </w:p>
    <w:p w:rsidR="00787EE3" w:rsidRPr="00624781" w:rsidRDefault="00787EE3" w:rsidP="00787EE3">
      <w:pPr>
        <w:rPr>
          <w:sz w:val="20"/>
        </w:rPr>
      </w:pPr>
      <w:proofErr w:type="spellStart"/>
      <w:r>
        <w:rPr>
          <w:sz w:val="20"/>
        </w:rPr>
        <w:t>Е.Г.Дорохов</w:t>
      </w:r>
      <w:proofErr w:type="spellEnd"/>
    </w:p>
    <w:p w:rsidR="00013D36" w:rsidRPr="00443139" w:rsidRDefault="00787EE3" w:rsidP="00443139">
      <w:pPr>
        <w:tabs>
          <w:tab w:val="left" w:pos="709"/>
        </w:tabs>
        <w:rPr>
          <w:sz w:val="20"/>
        </w:rPr>
      </w:pPr>
      <w:r w:rsidRPr="00624781">
        <w:rPr>
          <w:sz w:val="20"/>
        </w:rPr>
        <w:t>(81832) 7-7</w:t>
      </w:r>
      <w:r w:rsidR="00443139">
        <w:rPr>
          <w:sz w:val="20"/>
        </w:rPr>
        <w:t>4</w:t>
      </w:r>
      <w:r w:rsidRPr="00624781">
        <w:rPr>
          <w:sz w:val="20"/>
        </w:rPr>
        <w:t>-</w:t>
      </w:r>
      <w:r>
        <w:rPr>
          <w:sz w:val="20"/>
        </w:rPr>
        <w:t>0</w:t>
      </w:r>
      <w:r w:rsidR="00443139">
        <w:rPr>
          <w:sz w:val="20"/>
        </w:rPr>
        <w:t>0 доб. 46-02</w:t>
      </w:r>
    </w:p>
    <w:sectPr w:rsidR="00013D36" w:rsidRPr="00443139" w:rsidSect="00DC2FB8">
      <w:headerReference w:type="even" r:id="rId11"/>
      <w:headerReference w:type="default" r:id="rId12"/>
      <w:footnotePr>
        <w:numRestart w:val="eachPage"/>
      </w:footnotePr>
      <w:pgSz w:w="11906" w:h="16838" w:code="9"/>
      <w:pgMar w:top="340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21C" w:rsidRDefault="00A7621C">
      <w:r>
        <w:separator/>
      </w:r>
    </w:p>
  </w:endnote>
  <w:endnote w:type="continuationSeparator" w:id="0">
    <w:p w:rsidR="00A7621C" w:rsidRDefault="00A7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21C" w:rsidRDefault="00A7621C">
      <w:r>
        <w:separator/>
      </w:r>
    </w:p>
  </w:footnote>
  <w:footnote w:type="continuationSeparator" w:id="0">
    <w:p w:rsidR="00A7621C" w:rsidRDefault="00A76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2D" w:rsidRDefault="000B242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43</w:t>
    </w:r>
    <w:r>
      <w:rPr>
        <w:rStyle w:val="a9"/>
      </w:rPr>
      <w:fldChar w:fldCharType="end"/>
    </w:r>
  </w:p>
  <w:p w:rsidR="000B242D" w:rsidRDefault="000B24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2D" w:rsidRDefault="000B242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1D24">
      <w:rPr>
        <w:rStyle w:val="a9"/>
        <w:noProof/>
      </w:rPr>
      <w:t>2</w:t>
    </w:r>
    <w:r>
      <w:rPr>
        <w:rStyle w:val="a9"/>
      </w:rPr>
      <w:fldChar w:fldCharType="end"/>
    </w:r>
  </w:p>
  <w:p w:rsidR="000B242D" w:rsidRDefault="000B24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1"/>
  <w:displayHorizontalDrawingGridEvery w:val="2"/>
  <w:displayVertic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2C"/>
    <w:rsid w:val="00001A5C"/>
    <w:rsid w:val="00012FCD"/>
    <w:rsid w:val="00013D36"/>
    <w:rsid w:val="00026A0B"/>
    <w:rsid w:val="000365EF"/>
    <w:rsid w:val="00053C87"/>
    <w:rsid w:val="0006074F"/>
    <w:rsid w:val="000707DA"/>
    <w:rsid w:val="00070899"/>
    <w:rsid w:val="000A361A"/>
    <w:rsid w:val="000A7ADF"/>
    <w:rsid w:val="000B1562"/>
    <w:rsid w:val="000B242D"/>
    <w:rsid w:val="000E38FA"/>
    <w:rsid w:val="000F1E23"/>
    <w:rsid w:val="000F7AE2"/>
    <w:rsid w:val="00101795"/>
    <w:rsid w:val="0010424A"/>
    <w:rsid w:val="001074CB"/>
    <w:rsid w:val="001169D3"/>
    <w:rsid w:val="00124102"/>
    <w:rsid w:val="00140C9B"/>
    <w:rsid w:val="00147576"/>
    <w:rsid w:val="00153AD3"/>
    <w:rsid w:val="00177B21"/>
    <w:rsid w:val="00181107"/>
    <w:rsid w:val="00182BFD"/>
    <w:rsid w:val="001A6069"/>
    <w:rsid w:val="001E26FE"/>
    <w:rsid w:val="001F1D24"/>
    <w:rsid w:val="00210484"/>
    <w:rsid w:val="00220E77"/>
    <w:rsid w:val="00232A89"/>
    <w:rsid w:val="00243E79"/>
    <w:rsid w:val="002458EC"/>
    <w:rsid w:val="002E5B89"/>
    <w:rsid w:val="003202AC"/>
    <w:rsid w:val="00323321"/>
    <w:rsid w:val="00333C2B"/>
    <w:rsid w:val="0036562E"/>
    <w:rsid w:val="00390F50"/>
    <w:rsid w:val="0039162E"/>
    <w:rsid w:val="003B07EC"/>
    <w:rsid w:val="003B1A62"/>
    <w:rsid w:val="003C4145"/>
    <w:rsid w:val="003F3C01"/>
    <w:rsid w:val="00410404"/>
    <w:rsid w:val="0042030C"/>
    <w:rsid w:val="00443139"/>
    <w:rsid w:val="0045545E"/>
    <w:rsid w:val="00463107"/>
    <w:rsid w:val="00472034"/>
    <w:rsid w:val="0049739E"/>
    <w:rsid w:val="004C361C"/>
    <w:rsid w:val="004C6BC3"/>
    <w:rsid w:val="004F04EA"/>
    <w:rsid w:val="004F468A"/>
    <w:rsid w:val="0052222A"/>
    <w:rsid w:val="0054176B"/>
    <w:rsid w:val="00547A1F"/>
    <w:rsid w:val="00554439"/>
    <w:rsid w:val="00554AEF"/>
    <w:rsid w:val="005579DB"/>
    <w:rsid w:val="00567EC4"/>
    <w:rsid w:val="005C3123"/>
    <w:rsid w:val="005E6C1B"/>
    <w:rsid w:val="006056B7"/>
    <w:rsid w:val="00607B4F"/>
    <w:rsid w:val="00611C95"/>
    <w:rsid w:val="00625DDD"/>
    <w:rsid w:val="0066040C"/>
    <w:rsid w:val="00664E25"/>
    <w:rsid w:val="00696F02"/>
    <w:rsid w:val="006C06B3"/>
    <w:rsid w:val="006D73C6"/>
    <w:rsid w:val="006E4477"/>
    <w:rsid w:val="00720604"/>
    <w:rsid w:val="00730F8F"/>
    <w:rsid w:val="00744AB9"/>
    <w:rsid w:val="00745B8F"/>
    <w:rsid w:val="00747659"/>
    <w:rsid w:val="00763633"/>
    <w:rsid w:val="00763E1C"/>
    <w:rsid w:val="00787EE3"/>
    <w:rsid w:val="00793266"/>
    <w:rsid w:val="00795CA6"/>
    <w:rsid w:val="007D4E24"/>
    <w:rsid w:val="007F159F"/>
    <w:rsid w:val="00803DBD"/>
    <w:rsid w:val="008516FB"/>
    <w:rsid w:val="008527C5"/>
    <w:rsid w:val="00860466"/>
    <w:rsid w:val="008A4732"/>
    <w:rsid w:val="008A5F67"/>
    <w:rsid w:val="008E1452"/>
    <w:rsid w:val="008E3412"/>
    <w:rsid w:val="008F35D0"/>
    <w:rsid w:val="008F49E0"/>
    <w:rsid w:val="00934F2C"/>
    <w:rsid w:val="0094417E"/>
    <w:rsid w:val="00977FC8"/>
    <w:rsid w:val="0098726A"/>
    <w:rsid w:val="0099401E"/>
    <w:rsid w:val="009953E5"/>
    <w:rsid w:val="009A7B76"/>
    <w:rsid w:val="009B5519"/>
    <w:rsid w:val="009D3346"/>
    <w:rsid w:val="009F0E65"/>
    <w:rsid w:val="00A00FF1"/>
    <w:rsid w:val="00A1725B"/>
    <w:rsid w:val="00A1762A"/>
    <w:rsid w:val="00A24797"/>
    <w:rsid w:val="00A24826"/>
    <w:rsid w:val="00A317AF"/>
    <w:rsid w:val="00A5469F"/>
    <w:rsid w:val="00A7621C"/>
    <w:rsid w:val="00A80396"/>
    <w:rsid w:val="00A86084"/>
    <w:rsid w:val="00A864B8"/>
    <w:rsid w:val="00AA65F4"/>
    <w:rsid w:val="00AC15ED"/>
    <w:rsid w:val="00AF59D1"/>
    <w:rsid w:val="00B1316A"/>
    <w:rsid w:val="00B17171"/>
    <w:rsid w:val="00B2304C"/>
    <w:rsid w:val="00B46DEE"/>
    <w:rsid w:val="00B51C19"/>
    <w:rsid w:val="00B559B9"/>
    <w:rsid w:val="00B577E3"/>
    <w:rsid w:val="00B630B5"/>
    <w:rsid w:val="00B700C4"/>
    <w:rsid w:val="00B86AED"/>
    <w:rsid w:val="00BB5A74"/>
    <w:rsid w:val="00BC1DBD"/>
    <w:rsid w:val="00BC568E"/>
    <w:rsid w:val="00BD2B24"/>
    <w:rsid w:val="00BE585D"/>
    <w:rsid w:val="00BF6202"/>
    <w:rsid w:val="00C0065B"/>
    <w:rsid w:val="00C154A7"/>
    <w:rsid w:val="00C248B7"/>
    <w:rsid w:val="00C263A0"/>
    <w:rsid w:val="00C27271"/>
    <w:rsid w:val="00C54C25"/>
    <w:rsid w:val="00C65B66"/>
    <w:rsid w:val="00CA59A6"/>
    <w:rsid w:val="00CA6E08"/>
    <w:rsid w:val="00CC4C18"/>
    <w:rsid w:val="00CF505A"/>
    <w:rsid w:val="00D00CCB"/>
    <w:rsid w:val="00D41451"/>
    <w:rsid w:val="00D425A5"/>
    <w:rsid w:val="00D66DFA"/>
    <w:rsid w:val="00D97FA9"/>
    <w:rsid w:val="00DC2FB8"/>
    <w:rsid w:val="00DE00C7"/>
    <w:rsid w:val="00DF0A14"/>
    <w:rsid w:val="00E00029"/>
    <w:rsid w:val="00E338EE"/>
    <w:rsid w:val="00E41947"/>
    <w:rsid w:val="00E6443D"/>
    <w:rsid w:val="00E74FCC"/>
    <w:rsid w:val="00EA70EB"/>
    <w:rsid w:val="00EB1BF7"/>
    <w:rsid w:val="00EE05BC"/>
    <w:rsid w:val="00EE3AE3"/>
    <w:rsid w:val="00EF109D"/>
    <w:rsid w:val="00EF4893"/>
    <w:rsid w:val="00F066D7"/>
    <w:rsid w:val="00F10958"/>
    <w:rsid w:val="00F109AA"/>
    <w:rsid w:val="00F25EB1"/>
    <w:rsid w:val="00F56066"/>
    <w:rsid w:val="00FC5E32"/>
    <w:rsid w:val="00FD556D"/>
    <w:rsid w:val="00FE05B4"/>
    <w:rsid w:val="00FF44B4"/>
    <w:rsid w:val="00FF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6161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pPr>
      <w:widowControl w:val="0"/>
      <w:ind w:firstLine="720"/>
      <w:jc w:val="both"/>
    </w:pPr>
    <w:rPr>
      <w:sz w:val="28"/>
      <w:szCs w:val="20"/>
    </w:rPr>
  </w:style>
  <w:style w:type="paragraph" w:customStyle="1" w:styleId="10">
    <w:name w:val="Обычный1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character" w:customStyle="1" w:styleId="bold1">
    <w:name w:val="bold1"/>
    <w:rPr>
      <w:rFonts w:ascii="Verdana" w:hAnsi="Verdana" w:hint="default"/>
      <w:color w:val="1E5A64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0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Стиль1"/>
    <w:basedOn w:val="1"/>
    <w:next w:val="af0"/>
    <w:pPr>
      <w:spacing w:after="120"/>
      <w:jc w:val="center"/>
    </w:pPr>
    <w:rPr>
      <w:b/>
      <w:sz w:val="28"/>
      <w:lang w:val="en-US"/>
    </w:rPr>
  </w:style>
  <w:style w:type="paragraph" w:customStyle="1" w:styleId="22">
    <w:name w:val="Стиль2"/>
    <w:basedOn w:val="a3"/>
    <w:next w:val="af1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Normal Indent"/>
    <w:basedOn w:val="a"/>
    <w:pPr>
      <w:ind w:left="708"/>
    </w:pPr>
  </w:style>
  <w:style w:type="paragraph" w:customStyle="1" w:styleId="32">
    <w:name w:val="Стиль3"/>
    <w:basedOn w:val="a5"/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t">
    <w:name w:val="t"/>
    <w:basedOn w:val="a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annotation reference"/>
    <w:semiHidden/>
    <w:rPr>
      <w:sz w:val="16"/>
      <w:szCs w:val="16"/>
    </w:rPr>
  </w:style>
  <w:style w:type="paragraph" w:styleId="af4">
    <w:name w:val="annotation text"/>
    <w:basedOn w:val="a"/>
    <w:semiHidden/>
    <w:rPr>
      <w:sz w:val="20"/>
      <w:szCs w:val="20"/>
    </w:rPr>
  </w:style>
  <w:style w:type="paragraph" w:styleId="af5">
    <w:name w:val="annotation subject"/>
    <w:basedOn w:val="af4"/>
    <w:next w:val="af4"/>
    <w:semiHidden/>
    <w:rPr>
      <w:b/>
      <w:bCs/>
    </w:rPr>
  </w:style>
  <w:style w:type="paragraph" w:styleId="af6">
    <w:name w:val="Block Text"/>
    <w:basedOn w:val="a"/>
    <w:pPr>
      <w:ind w:left="808" w:right="206"/>
      <w:jc w:val="center"/>
    </w:pPr>
    <w:rPr>
      <w:b/>
      <w:bCs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pPr>
      <w:spacing w:after="120" w:line="480" w:lineRule="auto"/>
    </w:pPr>
    <w:rPr>
      <w:bCs/>
      <w:sz w:val="28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af8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fa">
    <w:name w:val="Table Grid"/>
    <w:basedOn w:val="a1"/>
    <w:rsid w:val="00C54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B577E3"/>
    <w:rPr>
      <w:sz w:val="28"/>
      <w:szCs w:val="24"/>
    </w:rPr>
  </w:style>
  <w:style w:type="character" w:customStyle="1" w:styleId="a8">
    <w:name w:val="Верхний колонтитул Знак"/>
    <w:link w:val="a7"/>
    <w:rsid w:val="00B577E3"/>
    <w:rPr>
      <w:sz w:val="24"/>
      <w:szCs w:val="24"/>
    </w:rPr>
  </w:style>
  <w:style w:type="paragraph" w:styleId="70">
    <w:name w:val="toc 7"/>
    <w:next w:val="a"/>
    <w:link w:val="71"/>
    <w:uiPriority w:val="39"/>
    <w:rsid w:val="00787EE3"/>
    <w:pPr>
      <w:ind w:left="1200"/>
    </w:pPr>
    <w:rPr>
      <w:color w:val="000000"/>
    </w:rPr>
  </w:style>
  <w:style w:type="character" w:customStyle="1" w:styleId="71">
    <w:name w:val="Оглавление 7 Знак"/>
    <w:link w:val="70"/>
    <w:uiPriority w:val="39"/>
    <w:rsid w:val="00787EE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6161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pPr>
      <w:widowControl w:val="0"/>
      <w:ind w:firstLine="720"/>
      <w:jc w:val="both"/>
    </w:pPr>
    <w:rPr>
      <w:sz w:val="28"/>
      <w:szCs w:val="20"/>
    </w:rPr>
  </w:style>
  <w:style w:type="paragraph" w:customStyle="1" w:styleId="10">
    <w:name w:val="Обычный1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character" w:customStyle="1" w:styleId="bold1">
    <w:name w:val="bold1"/>
    <w:rPr>
      <w:rFonts w:ascii="Verdana" w:hAnsi="Verdana" w:hint="default"/>
      <w:color w:val="1E5A64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0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Стиль1"/>
    <w:basedOn w:val="1"/>
    <w:next w:val="af0"/>
    <w:pPr>
      <w:spacing w:after="120"/>
      <w:jc w:val="center"/>
    </w:pPr>
    <w:rPr>
      <w:b/>
      <w:sz w:val="28"/>
      <w:lang w:val="en-US"/>
    </w:rPr>
  </w:style>
  <w:style w:type="paragraph" w:customStyle="1" w:styleId="22">
    <w:name w:val="Стиль2"/>
    <w:basedOn w:val="a3"/>
    <w:next w:val="af1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Normal Indent"/>
    <w:basedOn w:val="a"/>
    <w:pPr>
      <w:ind w:left="708"/>
    </w:pPr>
  </w:style>
  <w:style w:type="paragraph" w:customStyle="1" w:styleId="32">
    <w:name w:val="Стиль3"/>
    <w:basedOn w:val="a5"/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t">
    <w:name w:val="t"/>
    <w:basedOn w:val="a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3">
    <w:name w:val="annotation reference"/>
    <w:semiHidden/>
    <w:rPr>
      <w:sz w:val="16"/>
      <w:szCs w:val="16"/>
    </w:rPr>
  </w:style>
  <w:style w:type="paragraph" w:styleId="af4">
    <w:name w:val="annotation text"/>
    <w:basedOn w:val="a"/>
    <w:semiHidden/>
    <w:rPr>
      <w:sz w:val="20"/>
      <w:szCs w:val="20"/>
    </w:rPr>
  </w:style>
  <w:style w:type="paragraph" w:styleId="af5">
    <w:name w:val="annotation subject"/>
    <w:basedOn w:val="af4"/>
    <w:next w:val="af4"/>
    <w:semiHidden/>
    <w:rPr>
      <w:b/>
      <w:bCs/>
    </w:rPr>
  </w:style>
  <w:style w:type="paragraph" w:styleId="af6">
    <w:name w:val="Block Text"/>
    <w:basedOn w:val="a"/>
    <w:pPr>
      <w:ind w:left="808" w:right="206"/>
      <w:jc w:val="center"/>
    </w:pPr>
    <w:rPr>
      <w:b/>
      <w:bCs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pPr>
      <w:spacing w:after="120" w:line="480" w:lineRule="auto"/>
    </w:pPr>
    <w:rPr>
      <w:bCs/>
      <w:sz w:val="28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af8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fa">
    <w:name w:val="Table Grid"/>
    <w:basedOn w:val="a1"/>
    <w:rsid w:val="00C54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B577E3"/>
    <w:rPr>
      <w:sz w:val="28"/>
      <w:szCs w:val="24"/>
    </w:rPr>
  </w:style>
  <w:style w:type="character" w:customStyle="1" w:styleId="a8">
    <w:name w:val="Верхний колонтитул Знак"/>
    <w:link w:val="a7"/>
    <w:rsid w:val="00B577E3"/>
    <w:rPr>
      <w:sz w:val="24"/>
      <w:szCs w:val="24"/>
    </w:rPr>
  </w:style>
  <w:style w:type="paragraph" w:styleId="70">
    <w:name w:val="toc 7"/>
    <w:next w:val="a"/>
    <w:link w:val="71"/>
    <w:uiPriority w:val="39"/>
    <w:rsid w:val="00787EE3"/>
    <w:pPr>
      <w:ind w:left="1200"/>
    </w:pPr>
    <w:rPr>
      <w:color w:val="000000"/>
    </w:rPr>
  </w:style>
  <w:style w:type="character" w:customStyle="1" w:styleId="71">
    <w:name w:val="Оглавление 7 Знак"/>
    <w:link w:val="70"/>
    <w:uiPriority w:val="39"/>
    <w:rsid w:val="00787EE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HABLON\&#1064;&#1072;&#1073;&#1083;&#1086;&#1085;&#1099;%20&#1073;&#1083;&#1072;&#1085;&#1082;&#1086;&#1074;\&#1064;&#1072;&#1073;&#1083;&#1086;&#1085;&#1099;%20&#1101;&#1083;&#1077;&#1082;&#1090;&#1088;&#1086;&#1085;&#1085;&#1099;&#1093;%20&#1089;&#1083;&#1091;&#1078;&#1077;&#1073;&#1085;&#1099;&#1093;%20&#1076;&#1086;&#1082;&#1091;&#1084;&#1077;&#1085;&#1090;&#1086;&#1074;\UF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EA795-C923-4A2B-8DCD-3E0ACD77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UFNS</Template>
  <TotalTime>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инструкции по ДП УФНС (МРИ)</vt:lpstr>
    </vt:vector>
  </TitlesOfParts>
  <Company>Административно-контрольный департамент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инструкции по ДП УФНС (МРИ)</dc:title>
  <dc:creator>Дорохов Евгений Геннадьевич</dc:creator>
  <cp:lastModifiedBy>Дорохов Евгений Геннадьевич</cp:lastModifiedBy>
  <cp:revision>8</cp:revision>
  <cp:lastPrinted>2020-02-17T12:06:00Z</cp:lastPrinted>
  <dcterms:created xsi:type="dcterms:W3CDTF">2023-04-25T12:23:00Z</dcterms:created>
  <dcterms:modified xsi:type="dcterms:W3CDTF">2023-08-03T12:27:00Z</dcterms:modified>
</cp:coreProperties>
</file>